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FD656F">
      <w:r w:rsidRPr="00FD656F"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1681480</wp:posOffset>
            </wp:positionH>
            <wp:positionV relativeFrom="paragraph">
              <wp:posOffset>-2061845</wp:posOffset>
            </wp:positionV>
            <wp:extent cx="382270" cy="3924300"/>
            <wp:effectExtent l="1790700" t="0" r="1770380" b="0"/>
            <wp:wrapNone/>
            <wp:docPr id="1" name="Grafik 0" descr="logo_kanton_ne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kanton_neu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227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430980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430980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F975BC" w:rsidRPr="00AB23C4" w:rsidRDefault="00F975BC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/>
                <w:p w:rsidR="00F975BC" w:rsidRPr="00AB23C4" w:rsidRDefault="00F975BC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>
                  <w:pPr>
                    <w:rPr>
                      <w:sz w:val="10"/>
                      <w:szCs w:val="10"/>
                    </w:rPr>
                  </w:pPr>
                </w:p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/>
                <w:p w:rsidR="00F975BC" w:rsidRPr="00AB23C4" w:rsidRDefault="00F975BC" w:rsidP="00AB23C4"/>
                <w:p w:rsidR="00F975BC" w:rsidRPr="00AB23C4" w:rsidRDefault="00F975BC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/>
                <w:p w:rsidR="00F975BC" w:rsidRPr="00AB23C4" w:rsidRDefault="00F975BC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AB23C4"/>
              </w:txbxContent>
            </v:textbox>
          </v:shape>
        </w:pict>
      </w:r>
      <w:r w:rsidR="00FD656F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 xml:space="preserve">Erlasse des Regierungsrates 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D656F">
        <w:rPr>
          <w:rFonts w:ascii="Simplified Arabic Fixed" w:hAnsi="Simplified Arabic Fixed" w:cs="Simplified Arabic Fixed"/>
          <w:sz w:val="21"/>
          <w:szCs w:val="21"/>
        </w:rPr>
        <w:t>Regierungsrat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r w:rsidR="00FD656F">
        <w:rPr>
          <w:rFonts w:ascii="Simplified Arabic Fixed" w:hAnsi="Simplified Arabic Fixed" w:cs="Simplified Arabic Fixed"/>
          <w:sz w:val="21"/>
          <w:szCs w:val="21"/>
        </w:rPr>
        <w:t>Luzern</w:t>
      </w: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CC2A8A">
        <w:rPr>
          <w:rFonts w:ascii="Simplified Arabic Fixed" w:hAnsi="Simplified Arabic Fixed" w:cs="Simplified Arabic Fixed"/>
          <w:sz w:val="21"/>
          <w:szCs w:val="21"/>
        </w:rPr>
        <w:t>Erdbeben im Raum Emmen</w:t>
      </w:r>
    </w:p>
    <w:p w:rsidR="00517332" w:rsidRDefault="00CC2A8A" w:rsidP="00CC2A8A">
      <w:pPr>
        <w:tabs>
          <w:tab w:val="left" w:pos="2410"/>
        </w:tabs>
        <w:spacing w:after="0"/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Ausführungen</w:t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  <w:r>
        <w:rPr>
          <w:rFonts w:ascii="Simplified Arabic Fixed" w:hAnsi="Simplified Arabic Fixed" w:cs="Simplified Arabic Fixed"/>
          <w:sz w:val="21"/>
          <w:szCs w:val="21"/>
        </w:rPr>
        <w:t>Sehr geehrte Damen und Herren</w:t>
      </w:r>
    </w:p>
    <w:p w:rsidR="00F975BC" w:rsidRDefault="00CC2A8A" w:rsidP="00FD656F">
      <w:pPr>
        <w:tabs>
          <w:tab w:val="left" w:pos="2410"/>
        </w:tabs>
        <w:spacing w:after="0"/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D656F">
        <w:rPr>
          <w:rFonts w:ascii="Simplified Arabic Fixed" w:hAnsi="Simplified Arabic Fixed" w:cs="Simplified Arabic Fixed"/>
          <w:sz w:val="21"/>
          <w:szCs w:val="21"/>
        </w:rPr>
        <w:t>Aufgrund der angespannten Sicherheitslage und der Anhaltenden Plünderungen sieht sich der Regierungsrat gezwungen folgende Anordnungen auszusprechen.</w:t>
      </w:r>
    </w:p>
    <w:p w:rsidR="00FD656F" w:rsidRDefault="00FD656F" w:rsidP="00FD656F">
      <w:pPr>
        <w:tabs>
          <w:tab w:val="left" w:pos="2410"/>
        </w:tabs>
        <w:spacing w:after="0"/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FD656F" w:rsidRDefault="00FD656F" w:rsidP="00FD656F">
      <w:pPr>
        <w:pStyle w:val="Listenabsatz"/>
        <w:numPr>
          <w:ilvl w:val="0"/>
          <w:numId w:val="1"/>
        </w:numPr>
        <w:tabs>
          <w:tab w:val="left" w:pos="2410"/>
        </w:tabs>
        <w:spacing w:after="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Es wird eine Ausgangsperre verhängt von 2000-0700 ausgenommen sind die Einsatzkräfte.</w:t>
      </w:r>
    </w:p>
    <w:p w:rsidR="00FD656F" w:rsidRDefault="00FD656F" w:rsidP="00FD656F">
      <w:pPr>
        <w:pStyle w:val="Listenabsatz"/>
        <w:numPr>
          <w:ilvl w:val="0"/>
          <w:numId w:val="1"/>
        </w:numPr>
        <w:tabs>
          <w:tab w:val="left" w:pos="2410"/>
        </w:tabs>
        <w:spacing w:after="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Für alle Personen ausser den Sicherheitsorganen ist das Tragen von Waffen verboten.</w:t>
      </w:r>
    </w:p>
    <w:p w:rsidR="00FD656F" w:rsidRDefault="00FD656F" w:rsidP="00FD656F">
      <w:pPr>
        <w:pStyle w:val="Listenabsatz"/>
        <w:numPr>
          <w:ilvl w:val="0"/>
          <w:numId w:val="1"/>
        </w:numPr>
        <w:tabs>
          <w:tab w:val="left" w:pos="2410"/>
        </w:tabs>
        <w:spacing w:after="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Plünderer und andere Kriminelle werden sofort in Gewahrsam genommen. </w:t>
      </w:r>
    </w:p>
    <w:p w:rsidR="00FD656F" w:rsidRPr="00FD656F" w:rsidRDefault="00FD656F" w:rsidP="00FD656F">
      <w:pPr>
        <w:pStyle w:val="Listenabsatz"/>
        <w:numPr>
          <w:ilvl w:val="0"/>
          <w:numId w:val="1"/>
        </w:numPr>
        <w:tabs>
          <w:tab w:val="left" w:pos="2410"/>
        </w:tabs>
        <w:spacing w:after="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Die Polizei kann bei gewaltsamen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Uebergriffen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von der Waffe gebrauch machen.</w:t>
      </w:r>
    </w:p>
    <w:p w:rsidR="00F975BC" w:rsidRDefault="00F975BC" w:rsidP="00CC2A8A">
      <w:pPr>
        <w:tabs>
          <w:tab w:val="left" w:pos="2410"/>
        </w:tabs>
        <w:spacing w:after="0"/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827D00" w:rsidRDefault="00827D00" w:rsidP="00CC2A8A">
      <w:pPr>
        <w:tabs>
          <w:tab w:val="left" w:pos="2410"/>
        </w:tabs>
        <w:spacing w:after="0"/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ab/>
        <w:t>Im Namen der Regierung</w:t>
      </w:r>
    </w:p>
    <w:p w:rsidR="00FD656F" w:rsidRDefault="00FD656F" w:rsidP="00CC2A8A">
      <w:pPr>
        <w:tabs>
          <w:tab w:val="left" w:pos="2410"/>
        </w:tabs>
        <w:spacing w:after="0"/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827D00" w:rsidRDefault="00827D00" w:rsidP="00CC2A8A">
      <w:pPr>
        <w:tabs>
          <w:tab w:val="left" w:pos="2410"/>
        </w:tabs>
        <w:spacing w:after="0"/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D656F">
        <w:rPr>
          <w:rFonts w:ascii="Simplified Arabic Fixed" w:hAnsi="Simplified Arabic Fixed" w:cs="Simplified Arabic Fixed"/>
          <w:sz w:val="21"/>
          <w:szCs w:val="21"/>
        </w:rPr>
        <w:t xml:space="preserve">Ruedi </w:t>
      </w:r>
      <w:proofErr w:type="spellStart"/>
      <w:r w:rsidR="00FD656F">
        <w:rPr>
          <w:rFonts w:ascii="Simplified Arabic Fixed" w:hAnsi="Simplified Arabic Fixed" w:cs="Simplified Arabic Fixed"/>
          <w:sz w:val="21"/>
          <w:szCs w:val="21"/>
        </w:rPr>
        <w:t>Schwerzmann</w:t>
      </w:r>
      <w:proofErr w:type="spellEnd"/>
    </w:p>
    <w:p w:rsidR="00827D00" w:rsidRDefault="00827D00" w:rsidP="00CC2A8A">
      <w:pPr>
        <w:tabs>
          <w:tab w:val="left" w:pos="2410"/>
        </w:tabs>
        <w:spacing w:after="0"/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CC2A8A" w:rsidP="00827D00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430980"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position-horizontal-relative:text;mso-position-vertical-relative:text;mso-width-relative:margin;mso-height-relative:margin" filled="f" stroked="f">
            <v:textbox>
              <w:txbxContent>
                <w:p w:rsidR="00F975BC" w:rsidRPr="00AB23C4" w:rsidRDefault="00F975BC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/>
                <w:p w:rsidR="00F975BC" w:rsidRPr="00AB23C4" w:rsidRDefault="00F975B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>
                  <w:pPr>
                    <w:rPr>
                      <w:sz w:val="10"/>
                      <w:szCs w:val="10"/>
                    </w:rPr>
                  </w:pPr>
                </w:p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/>
                <w:p w:rsidR="00F975BC" w:rsidRPr="00AB23C4" w:rsidRDefault="00F975BC" w:rsidP="00167B5C"/>
                <w:p w:rsidR="00F975BC" w:rsidRPr="00AB23C4" w:rsidRDefault="00F975B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/>
                <w:p w:rsidR="00F975BC" w:rsidRPr="00AB23C4" w:rsidRDefault="00F975B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F975BC" w:rsidRPr="00AB23C4" w:rsidRDefault="00F975BC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8755F"/>
    <w:multiLevelType w:val="hybridMultilevel"/>
    <w:tmpl w:val="1E1467AE"/>
    <w:lvl w:ilvl="0" w:tplc="EDCE9E0E">
      <w:numFmt w:val="bullet"/>
      <w:lvlText w:val="-"/>
      <w:lvlJc w:val="left"/>
      <w:pPr>
        <w:ind w:left="2775" w:hanging="360"/>
      </w:pPr>
      <w:rPr>
        <w:rFonts w:ascii="Simplified Arabic Fixed" w:eastAsiaTheme="minorHAnsi" w:hAnsi="Simplified Arabic Fixed" w:cs="Simplified Arabic Fixed" w:hint="default"/>
      </w:rPr>
    </w:lvl>
    <w:lvl w:ilvl="1" w:tplc="08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1E5054"/>
    <w:rsid w:val="00430980"/>
    <w:rsid w:val="0045385F"/>
    <w:rsid w:val="004F4FFA"/>
    <w:rsid w:val="00517332"/>
    <w:rsid w:val="00561912"/>
    <w:rsid w:val="00587B35"/>
    <w:rsid w:val="005B4AFF"/>
    <w:rsid w:val="005D2135"/>
    <w:rsid w:val="006A3C37"/>
    <w:rsid w:val="00827D00"/>
    <w:rsid w:val="009A7F78"/>
    <w:rsid w:val="00A20B63"/>
    <w:rsid w:val="00AB23C4"/>
    <w:rsid w:val="00C4069A"/>
    <w:rsid w:val="00CC003A"/>
    <w:rsid w:val="00CC2A8A"/>
    <w:rsid w:val="00F975BC"/>
    <w:rsid w:val="00FD6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D65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6</cp:revision>
  <cp:lastPrinted>2011-03-06T12:04:00Z</cp:lastPrinted>
  <dcterms:created xsi:type="dcterms:W3CDTF">2011-03-03T15:50:00Z</dcterms:created>
  <dcterms:modified xsi:type="dcterms:W3CDTF">2011-03-10T10:52:00Z</dcterms:modified>
</cp:coreProperties>
</file>